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C6D4" w14:textId="71B2B030" w:rsidR="00714D61" w:rsidRPr="00C04331" w:rsidRDefault="00714D61" w:rsidP="00F94EF1">
      <w:pPr>
        <w:rPr>
          <w:b/>
          <w:bCs/>
        </w:rPr>
      </w:pPr>
      <w:r w:rsidRPr="00C04331">
        <w:rPr>
          <w:b/>
          <w:bCs/>
        </w:rPr>
        <w:t xml:space="preserve">YOUR NAME: </w:t>
      </w:r>
      <w:r w:rsidR="00C04331">
        <w:rPr>
          <w:b/>
          <w:bCs/>
        </w:rPr>
        <w:t>_______________</w:t>
      </w:r>
    </w:p>
    <w:p w14:paraId="18845897" w14:textId="058B3BC4" w:rsidR="00F94EF1" w:rsidRDefault="00645DBA" w:rsidP="00F94EF1">
      <w:pPr>
        <w:rPr>
          <w:rFonts w:asciiTheme="majorHAnsi" w:eastAsia="Times New Roman" w:hAnsiTheme="majorHAnsi" w:cstheme="majorHAnsi"/>
          <w:sz w:val="18"/>
          <w:szCs w:val="18"/>
        </w:rPr>
      </w:pPr>
      <w:r>
        <w:rPr>
          <w:rFonts w:eastAsia="Times New Roman" w:cstheme="minorHAnsi"/>
          <w:b/>
          <w:bCs/>
          <w:color w:val="767171" w:themeColor="background2" w:themeShade="80"/>
          <w:sz w:val="44"/>
          <w:szCs w:val="44"/>
        </w:rPr>
        <w:t>Digital to Present</w:t>
      </w:r>
      <w:r w:rsidR="00461DFB">
        <w:rPr>
          <w:rFonts w:eastAsia="Times New Roman" w:cstheme="minorHAnsi"/>
          <w:b/>
          <w:bCs/>
          <w:color w:val="767171" w:themeColor="background2" w:themeShade="80"/>
          <w:sz w:val="44"/>
          <w:szCs w:val="44"/>
        </w:rPr>
        <w:br/>
      </w:r>
      <w:r w:rsidR="00C04331">
        <w:rPr>
          <w:rFonts w:asciiTheme="majorHAnsi" w:eastAsia="Times New Roman" w:hAnsiTheme="majorHAnsi" w:cstheme="majorHAnsi"/>
          <w:sz w:val="18"/>
          <w:szCs w:val="18"/>
        </w:rPr>
        <w:t xml:space="preserve">This worksheet is based on the </w:t>
      </w:r>
      <w:r w:rsidR="007A2C5D">
        <w:rPr>
          <w:rFonts w:asciiTheme="majorHAnsi" w:eastAsia="Times New Roman" w:hAnsiTheme="majorHAnsi" w:cstheme="majorHAnsi"/>
          <w:sz w:val="18"/>
          <w:szCs w:val="18"/>
        </w:rPr>
        <w:t xml:space="preserve">reading from the book, “Graphic Design: A New History” </w:t>
      </w:r>
      <w:r w:rsidR="0020017B">
        <w:rPr>
          <w:rFonts w:asciiTheme="majorHAnsi" w:eastAsia="Times New Roman" w:hAnsiTheme="majorHAnsi" w:cstheme="majorHAnsi"/>
          <w:sz w:val="18"/>
          <w:szCs w:val="18"/>
        </w:rPr>
        <w:t>p</w:t>
      </w:r>
      <w:r w:rsidR="0020017B" w:rsidRPr="0020017B">
        <w:rPr>
          <w:rFonts w:asciiTheme="majorHAnsi" w:eastAsia="Times New Roman" w:hAnsiTheme="majorHAnsi" w:cstheme="majorHAnsi"/>
          <w:sz w:val="18"/>
          <w:szCs w:val="18"/>
        </w:rPr>
        <w:t>ages</w:t>
      </w:r>
      <w:r w:rsidR="001F361B">
        <w:rPr>
          <w:rFonts w:asciiTheme="majorHAnsi" w:eastAsia="Times New Roman" w:hAnsiTheme="majorHAnsi" w:cstheme="majorHAnsi"/>
          <w:sz w:val="18"/>
          <w:szCs w:val="18"/>
        </w:rPr>
        <w:t xml:space="preserve"> </w:t>
      </w:r>
      <w:r w:rsidR="00AF6AD0">
        <w:rPr>
          <w:rFonts w:asciiTheme="majorHAnsi" w:eastAsia="Times New Roman" w:hAnsiTheme="majorHAnsi" w:cstheme="majorHAnsi"/>
          <w:sz w:val="18"/>
          <w:szCs w:val="18"/>
        </w:rPr>
        <w:t>3</w:t>
      </w:r>
      <w:r>
        <w:rPr>
          <w:rFonts w:asciiTheme="majorHAnsi" w:eastAsia="Times New Roman" w:hAnsiTheme="majorHAnsi" w:cstheme="majorHAnsi"/>
          <w:sz w:val="18"/>
          <w:szCs w:val="18"/>
        </w:rPr>
        <w:t>85</w:t>
      </w:r>
      <w:r w:rsidR="00AF6AD0">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429</w:t>
      </w:r>
    </w:p>
    <w:p w14:paraId="6BC1910F" w14:textId="77777777" w:rsidR="00C26656" w:rsidRDefault="00C26656" w:rsidP="00C26656">
      <w:pPr>
        <w:rPr>
          <w:rFonts w:asciiTheme="majorHAnsi" w:eastAsia="Times New Roman" w:hAnsiTheme="majorHAnsi" w:cstheme="majorHAnsi"/>
          <w:sz w:val="18"/>
          <w:szCs w:val="18"/>
        </w:rPr>
      </w:pPr>
      <w:r>
        <w:rPr>
          <w:rFonts w:asciiTheme="majorHAnsi" w:eastAsia="Times New Roman" w:hAnsiTheme="majorHAnsi" w:cstheme="majorHAnsi"/>
          <w:sz w:val="18"/>
          <w:szCs w:val="18"/>
        </w:rPr>
        <w:t>There are 4 questions. Please fill this worksheet out.</w:t>
      </w:r>
      <w:r w:rsidRPr="006212F6">
        <w:rPr>
          <w:rFonts w:asciiTheme="majorHAnsi" w:eastAsia="Times New Roman" w:hAnsiTheme="majorHAnsi" w:cstheme="majorHAnsi"/>
          <w:sz w:val="18"/>
          <w:szCs w:val="18"/>
        </w:rPr>
        <w:t xml:space="preserve"> </w:t>
      </w:r>
      <w:r w:rsidRPr="006212F6">
        <w:rPr>
          <w:rFonts w:asciiTheme="majorHAnsi" w:eastAsia="Times New Roman" w:hAnsiTheme="majorHAnsi" w:cstheme="majorHAnsi"/>
          <w:sz w:val="18"/>
          <w:szCs w:val="18"/>
        </w:rPr>
        <w:softHyphen/>
        <w:t xml:space="preserve"> </w:t>
      </w:r>
      <w:r w:rsidRPr="006212F6">
        <w:rPr>
          <w:rFonts w:asciiTheme="majorHAnsi" w:hAnsiTheme="majorHAnsi" w:cstheme="majorHAnsi"/>
          <w:i/>
          <w:iCs/>
          <w:sz w:val="18"/>
          <w:szCs w:val="18"/>
        </w:rPr>
        <w:t xml:space="preserve">If you do not write full sentences then bullet point your answers. If it is a direct quote from the chapter, then include quote marks. </w:t>
      </w:r>
    </w:p>
    <w:p w14:paraId="33072C62" w14:textId="353E8584" w:rsidR="007A2C5D" w:rsidRDefault="007A2C5D" w:rsidP="00F94EF1">
      <w:pPr>
        <w:rPr>
          <w:rFonts w:asciiTheme="majorHAnsi" w:eastAsia="Times New Roman" w:hAnsiTheme="majorHAnsi" w:cstheme="majorHAnsi"/>
          <w:sz w:val="18"/>
          <w:szCs w:val="18"/>
        </w:rPr>
      </w:pPr>
    </w:p>
    <w:tbl>
      <w:tblPr>
        <w:tblStyle w:val="TableGrid"/>
        <w:tblW w:w="0" w:type="auto"/>
        <w:tblLook w:val="04A0" w:firstRow="1" w:lastRow="0" w:firstColumn="1" w:lastColumn="0" w:noHBand="0" w:noVBand="1"/>
      </w:tblPr>
      <w:tblGrid>
        <w:gridCol w:w="459"/>
        <w:gridCol w:w="10216"/>
      </w:tblGrid>
      <w:tr w:rsidR="00361CD0" w:rsidRPr="00F94EF1" w14:paraId="21A9C6EA" w14:textId="77777777" w:rsidTr="00117A16">
        <w:tc>
          <w:tcPr>
            <w:tcW w:w="459" w:type="dxa"/>
          </w:tcPr>
          <w:p w14:paraId="1EEAAFD1" w14:textId="77777777" w:rsidR="00361CD0" w:rsidRPr="0057620B" w:rsidRDefault="00361CD0" w:rsidP="00117A16">
            <w:pPr>
              <w:rPr>
                <w:rFonts w:ascii="Calibri" w:hAnsi="Calibri" w:cs="Calibri"/>
                <w:sz w:val="32"/>
                <w:szCs w:val="32"/>
              </w:rPr>
            </w:pPr>
            <w:r w:rsidRPr="0057620B">
              <w:rPr>
                <w:rFonts w:ascii="Calibri" w:hAnsi="Calibri" w:cs="Calibri"/>
                <w:sz w:val="32"/>
                <w:szCs w:val="32"/>
              </w:rPr>
              <w:t xml:space="preserve">1. </w:t>
            </w:r>
          </w:p>
        </w:tc>
        <w:tc>
          <w:tcPr>
            <w:tcW w:w="10216" w:type="dxa"/>
          </w:tcPr>
          <w:p w14:paraId="2C67B57A" w14:textId="3F677908" w:rsidR="00361CD0" w:rsidRPr="00C04331" w:rsidRDefault="004D4BD7" w:rsidP="00117A16">
            <w:pPr>
              <w:rPr>
                <w:rFonts w:ascii="Calibri" w:eastAsia="Times New Roman" w:hAnsi="Calibri" w:cs="Calibri"/>
                <w:b/>
                <w:bCs/>
                <w:sz w:val="32"/>
                <w:szCs w:val="32"/>
              </w:rPr>
            </w:pPr>
            <w:r w:rsidRPr="004D4BD7">
              <w:rPr>
                <w:rFonts w:ascii="Calibri" w:eastAsia="Times New Roman" w:hAnsi="Calibri" w:cs="Calibri"/>
                <w:b/>
                <w:bCs/>
                <w:sz w:val="32"/>
                <w:szCs w:val="32"/>
              </w:rPr>
              <w:t>Contrast the Machine Aesthetic of the 1920s with the Digital Aesthetic that arose in the 1990s. What are the visual and conceptual consonances? Differences?</w:t>
            </w:r>
          </w:p>
        </w:tc>
      </w:tr>
      <w:tr w:rsidR="00E15B0A" w:rsidRPr="00F94EF1" w14:paraId="7551F46A" w14:textId="77777777" w:rsidTr="00E15B0A">
        <w:trPr>
          <w:trHeight w:val="3770"/>
        </w:trPr>
        <w:tc>
          <w:tcPr>
            <w:tcW w:w="10675" w:type="dxa"/>
            <w:gridSpan w:val="2"/>
          </w:tcPr>
          <w:p w14:paraId="16F5F8AE" w14:textId="06281192" w:rsidR="00E15B0A" w:rsidRPr="002C6547" w:rsidRDefault="002C6547" w:rsidP="00117A16">
            <w:pPr>
              <w:rPr>
                <w:rFonts w:ascii="Calibri" w:eastAsia="Times New Roman" w:hAnsi="Calibri" w:cs="Calibri"/>
                <w:sz w:val="32"/>
                <w:szCs w:val="32"/>
              </w:rPr>
            </w:pPr>
            <w:r w:rsidRPr="002C6547">
              <w:rPr>
                <w:rFonts w:ascii="Calibri" w:eastAsia="Times New Roman" w:hAnsi="Calibri" w:cs="Calibri"/>
                <w:sz w:val="32"/>
                <w:szCs w:val="32"/>
              </w:rPr>
              <w:t>The word machine aesthetic means the formal features of a machine, chiefly the simple and regular shapes and the smooth contours seen as beautiful. Digital aesthetics refers to the recent links that are particularly 3D in nature and are associated with computer-based interactive art.  The main contrast between the machine aesthetics of the 1920s and the new digital aesthetics of the 1990s is that the machine aesthetics were made of shiny metals. The designs were in the form of molded plastics mirrored on a glass. In contrast, digital aesthetics are computer-based. The visuals are very smooth; for example, some characters are plastic and artificial, which resemble toys. The visuals are mechanized such that they have a digital look. For example, human images are created with artificial baldness in most of the very smooth images.</w:t>
            </w:r>
          </w:p>
        </w:tc>
      </w:tr>
    </w:tbl>
    <w:p w14:paraId="28476057" w14:textId="702DFD12" w:rsidR="00E24E9F" w:rsidRDefault="00E24E9F">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361CD0" w:rsidRPr="00F94EF1" w14:paraId="11CB5A74" w14:textId="77777777" w:rsidTr="00117A16">
        <w:tc>
          <w:tcPr>
            <w:tcW w:w="459" w:type="dxa"/>
          </w:tcPr>
          <w:p w14:paraId="0B50C643" w14:textId="2D909B75" w:rsidR="00361CD0" w:rsidRPr="0057620B" w:rsidRDefault="00361CD0" w:rsidP="00117A16">
            <w:pPr>
              <w:rPr>
                <w:rFonts w:ascii="Calibri" w:hAnsi="Calibri" w:cs="Calibri"/>
                <w:sz w:val="32"/>
                <w:szCs w:val="32"/>
              </w:rPr>
            </w:pPr>
            <w:r>
              <w:rPr>
                <w:rFonts w:ascii="Calibri" w:hAnsi="Calibri" w:cs="Calibri"/>
                <w:sz w:val="32"/>
                <w:szCs w:val="32"/>
              </w:rPr>
              <w:t>2</w:t>
            </w:r>
            <w:r w:rsidRPr="0057620B">
              <w:rPr>
                <w:rFonts w:ascii="Calibri" w:hAnsi="Calibri" w:cs="Calibri"/>
                <w:sz w:val="32"/>
                <w:szCs w:val="32"/>
              </w:rPr>
              <w:t xml:space="preserve">. </w:t>
            </w:r>
          </w:p>
        </w:tc>
        <w:tc>
          <w:tcPr>
            <w:tcW w:w="10216" w:type="dxa"/>
          </w:tcPr>
          <w:p w14:paraId="34D2B089" w14:textId="4E17B409" w:rsidR="00361CD0" w:rsidRPr="00C04331" w:rsidRDefault="004D4BD7" w:rsidP="00117A16">
            <w:pPr>
              <w:rPr>
                <w:rFonts w:ascii="Calibri" w:eastAsia="Times New Roman" w:hAnsi="Calibri" w:cs="Calibri"/>
                <w:b/>
                <w:bCs/>
                <w:sz w:val="32"/>
                <w:szCs w:val="32"/>
              </w:rPr>
            </w:pPr>
            <w:r w:rsidRPr="004D4BD7">
              <w:rPr>
                <w:rFonts w:ascii="Calibri" w:eastAsia="Times New Roman" w:hAnsi="Calibri" w:cs="Calibri"/>
                <w:b/>
                <w:bCs/>
                <w:sz w:val="32"/>
                <w:szCs w:val="32"/>
              </w:rPr>
              <w:t>What do you make of the contemporary design focus on “experiences”? Is this a major shift or just a buzzword/fashionable trend?</w:t>
            </w:r>
          </w:p>
        </w:tc>
      </w:tr>
      <w:tr w:rsidR="00E15B0A" w:rsidRPr="00F94EF1" w14:paraId="5652EB9D" w14:textId="77777777" w:rsidTr="00E15B0A">
        <w:trPr>
          <w:trHeight w:val="3941"/>
        </w:trPr>
        <w:tc>
          <w:tcPr>
            <w:tcW w:w="10675" w:type="dxa"/>
            <w:gridSpan w:val="2"/>
          </w:tcPr>
          <w:p w14:paraId="161247A3" w14:textId="24DFA488" w:rsidR="00E15B0A" w:rsidRPr="002C6547" w:rsidRDefault="002C6547" w:rsidP="00117A16">
            <w:pPr>
              <w:rPr>
                <w:rFonts w:ascii="Calibri" w:eastAsia="Times New Roman" w:hAnsi="Calibri" w:cs="Calibri"/>
                <w:sz w:val="32"/>
                <w:szCs w:val="32"/>
              </w:rPr>
            </w:pPr>
            <w:r w:rsidRPr="002C6547">
              <w:rPr>
                <w:rFonts w:ascii="Calibri" w:eastAsia="Times New Roman" w:hAnsi="Calibri" w:cs="Calibri"/>
                <w:sz w:val="32"/>
                <w:szCs w:val="32"/>
              </w:rPr>
              <w:t>The modern design focus is based on experience rather than being a fashionable trend since differentiation of designs matters when it comes to the amount and complexity of the information consumers are presented with. Designs focus on experience since the users tend to remember the information that they are presented with in the past. However, nobody can forget how a certain design made him feel okay. The user experience design ensures that users do not have an informational view and a perfect combination of graphic layout, text and graphic design that is perfect.</w:t>
            </w:r>
          </w:p>
        </w:tc>
      </w:tr>
    </w:tbl>
    <w:p w14:paraId="2F5281F8" w14:textId="5B432F8B" w:rsidR="00E15B0A" w:rsidRDefault="00E15B0A">
      <w:pPr>
        <w:rPr>
          <w:rFonts w:ascii="Calibri" w:hAnsi="Calibri" w:cs="Calibri"/>
        </w:rPr>
      </w:pPr>
    </w:p>
    <w:p w14:paraId="3B83C921" w14:textId="77777777" w:rsidR="00E15B0A" w:rsidRDefault="00E15B0A">
      <w:pPr>
        <w:rPr>
          <w:rFonts w:ascii="Calibri" w:hAnsi="Calibri" w:cs="Calibri"/>
        </w:rPr>
      </w:pPr>
      <w:r>
        <w:rPr>
          <w:rFonts w:ascii="Calibri" w:hAnsi="Calibri" w:cs="Calibri"/>
        </w:rPr>
        <w:br w:type="page"/>
      </w:r>
    </w:p>
    <w:p w14:paraId="4D15E01A" w14:textId="77777777" w:rsidR="00361CD0" w:rsidRDefault="00361CD0">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361CD0" w:rsidRPr="00F94EF1" w14:paraId="18FF800B" w14:textId="77777777" w:rsidTr="00117A16">
        <w:tc>
          <w:tcPr>
            <w:tcW w:w="459" w:type="dxa"/>
          </w:tcPr>
          <w:p w14:paraId="0BBB701C" w14:textId="51B8335D" w:rsidR="00361CD0" w:rsidRPr="0057620B" w:rsidRDefault="00361CD0" w:rsidP="00117A16">
            <w:pPr>
              <w:rPr>
                <w:rFonts w:ascii="Calibri" w:hAnsi="Calibri" w:cs="Calibri"/>
                <w:sz w:val="32"/>
                <w:szCs w:val="32"/>
              </w:rPr>
            </w:pPr>
            <w:r>
              <w:rPr>
                <w:rFonts w:ascii="Calibri" w:hAnsi="Calibri" w:cs="Calibri"/>
                <w:sz w:val="32"/>
                <w:szCs w:val="32"/>
              </w:rPr>
              <w:t>3</w:t>
            </w:r>
            <w:r w:rsidRPr="0057620B">
              <w:rPr>
                <w:rFonts w:ascii="Calibri" w:hAnsi="Calibri" w:cs="Calibri"/>
                <w:sz w:val="32"/>
                <w:szCs w:val="32"/>
              </w:rPr>
              <w:t xml:space="preserve">. </w:t>
            </w:r>
          </w:p>
        </w:tc>
        <w:tc>
          <w:tcPr>
            <w:tcW w:w="10216" w:type="dxa"/>
          </w:tcPr>
          <w:p w14:paraId="30C88E15" w14:textId="57653202" w:rsidR="00361CD0" w:rsidRPr="00C04331" w:rsidRDefault="00F01CF2" w:rsidP="00117A16">
            <w:pPr>
              <w:rPr>
                <w:rFonts w:ascii="Calibri" w:eastAsia="Times New Roman" w:hAnsi="Calibri" w:cs="Calibri"/>
                <w:b/>
                <w:bCs/>
                <w:sz w:val="32"/>
                <w:szCs w:val="32"/>
              </w:rPr>
            </w:pPr>
            <w:r w:rsidRPr="00F01CF2">
              <w:rPr>
                <w:rFonts w:ascii="Calibri" w:eastAsia="Times New Roman" w:hAnsi="Calibri" w:cs="Calibri"/>
                <w:b/>
                <w:bCs/>
                <w:sz w:val="32"/>
                <w:szCs w:val="32"/>
              </w:rPr>
              <w:t>Why do so many typefaces promoted by technology companies look alike? Do you consciously evaluate type when you are not working on it?</w:t>
            </w:r>
          </w:p>
        </w:tc>
      </w:tr>
      <w:tr w:rsidR="00E15B0A" w:rsidRPr="00F94EF1" w14:paraId="605047E4" w14:textId="77777777" w:rsidTr="00611AE8">
        <w:trPr>
          <w:trHeight w:val="4490"/>
        </w:trPr>
        <w:tc>
          <w:tcPr>
            <w:tcW w:w="10675" w:type="dxa"/>
            <w:gridSpan w:val="2"/>
          </w:tcPr>
          <w:p w14:paraId="50C63E49" w14:textId="5C4ABEFB" w:rsidR="00E15B0A" w:rsidRPr="002C6547" w:rsidRDefault="002C6547" w:rsidP="00117A16">
            <w:pPr>
              <w:rPr>
                <w:rFonts w:ascii="Calibri" w:eastAsia="Times New Roman" w:hAnsi="Calibri" w:cs="Calibri"/>
                <w:sz w:val="32"/>
                <w:szCs w:val="32"/>
              </w:rPr>
            </w:pPr>
            <w:r w:rsidRPr="002C6547">
              <w:rPr>
                <w:rFonts w:ascii="Calibri" w:eastAsia="Times New Roman" w:hAnsi="Calibri" w:cs="Calibri"/>
                <w:sz w:val="32"/>
                <w:szCs w:val="32"/>
              </w:rPr>
              <w:t xml:space="preserve">Many typefaces </w:t>
            </w:r>
            <w:r>
              <w:rPr>
                <w:rFonts w:ascii="Calibri" w:eastAsia="Times New Roman" w:hAnsi="Calibri" w:cs="Calibri"/>
                <w:sz w:val="32"/>
                <w:szCs w:val="32"/>
              </w:rPr>
              <w:t xml:space="preserve">look </w:t>
            </w:r>
            <w:r w:rsidRPr="002C6547">
              <w:rPr>
                <w:rFonts w:ascii="Calibri" w:eastAsia="Times New Roman" w:hAnsi="Calibri" w:cs="Calibri"/>
                <w:sz w:val="32"/>
                <w:szCs w:val="32"/>
              </w:rPr>
              <w:t>alike because they tend to look for a cohesive identity, experience and look and simplifying their interfaces. These companies are trying to move away from the more familiar logotypes that were initially launched with the look-alike's face. It is consciously necessary to evaluate the type even when you are not working on it. There are many visuals that users are tremendously bombarded with every day. Many of the typefaces keep telling the users the same Information whereby the most established brands sell their services in their content and how they sound and behave.</w:t>
            </w:r>
          </w:p>
        </w:tc>
      </w:tr>
    </w:tbl>
    <w:p w14:paraId="7AAD01EA" w14:textId="7D1E2FE3" w:rsidR="00173A2E" w:rsidRDefault="00173A2E">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173A2E" w:rsidRPr="00F94EF1" w14:paraId="3E57D7C6" w14:textId="77777777" w:rsidTr="00117A16">
        <w:tc>
          <w:tcPr>
            <w:tcW w:w="459" w:type="dxa"/>
          </w:tcPr>
          <w:p w14:paraId="5A2F7600" w14:textId="0D1EC286" w:rsidR="00173A2E" w:rsidRPr="0057620B" w:rsidRDefault="007C7D19" w:rsidP="00117A16">
            <w:pPr>
              <w:rPr>
                <w:rFonts w:ascii="Calibri" w:hAnsi="Calibri" w:cs="Calibri"/>
                <w:sz w:val="32"/>
                <w:szCs w:val="32"/>
              </w:rPr>
            </w:pPr>
            <w:r>
              <w:rPr>
                <w:rFonts w:ascii="Calibri" w:hAnsi="Calibri" w:cs="Calibri"/>
                <w:sz w:val="32"/>
                <w:szCs w:val="32"/>
              </w:rPr>
              <w:t>4</w:t>
            </w:r>
            <w:r w:rsidR="00173A2E" w:rsidRPr="0057620B">
              <w:rPr>
                <w:rFonts w:ascii="Calibri" w:hAnsi="Calibri" w:cs="Calibri"/>
                <w:sz w:val="32"/>
                <w:szCs w:val="32"/>
              </w:rPr>
              <w:t xml:space="preserve">. </w:t>
            </w:r>
          </w:p>
        </w:tc>
        <w:tc>
          <w:tcPr>
            <w:tcW w:w="10216" w:type="dxa"/>
          </w:tcPr>
          <w:p w14:paraId="69CED1E9" w14:textId="3CAE84A3" w:rsidR="001B2BED" w:rsidRPr="00C04331" w:rsidRDefault="00D4288F" w:rsidP="00117A16">
            <w:pPr>
              <w:rPr>
                <w:rFonts w:ascii="Calibri" w:eastAsia="Times New Roman" w:hAnsi="Calibri" w:cs="Calibri"/>
                <w:b/>
                <w:bCs/>
                <w:sz w:val="32"/>
                <w:szCs w:val="32"/>
              </w:rPr>
            </w:pPr>
            <w:r w:rsidRPr="00D4288F">
              <w:rPr>
                <w:rFonts w:ascii="Calibri" w:eastAsia="Times New Roman" w:hAnsi="Calibri" w:cs="Calibri"/>
                <w:b/>
                <w:bCs/>
                <w:sz w:val="32"/>
                <w:szCs w:val="32"/>
              </w:rPr>
              <w:t>Overall, has digital technology been a blessing or a curse for graphic design?</w:t>
            </w:r>
          </w:p>
        </w:tc>
      </w:tr>
      <w:tr w:rsidR="00173A2E" w:rsidRPr="00F94EF1" w14:paraId="7CC8D15C" w14:textId="77777777" w:rsidTr="00117A16">
        <w:trPr>
          <w:trHeight w:val="4922"/>
        </w:trPr>
        <w:tc>
          <w:tcPr>
            <w:tcW w:w="10675" w:type="dxa"/>
            <w:gridSpan w:val="2"/>
          </w:tcPr>
          <w:p w14:paraId="4AFD91A2" w14:textId="43AA50E4" w:rsidR="00173A2E" w:rsidRPr="002C6547" w:rsidRDefault="002C6547" w:rsidP="00117A16">
            <w:pPr>
              <w:rPr>
                <w:rFonts w:ascii="Calibri" w:eastAsia="Times New Roman" w:hAnsi="Calibri" w:cs="Calibri"/>
                <w:sz w:val="32"/>
                <w:szCs w:val="32"/>
              </w:rPr>
            </w:pPr>
            <w:r w:rsidRPr="002C6547">
              <w:rPr>
                <w:rFonts w:ascii="Calibri" w:eastAsia="Times New Roman" w:hAnsi="Calibri" w:cs="Calibri"/>
                <w:sz w:val="32"/>
                <w:szCs w:val="32"/>
              </w:rPr>
              <w:t>Digital technology is a blessing to a graphic designer. This is because design jobs are giving more opportunities to graphic designers more chances of learning constantly. Computers are the most used equipment by graphic designers since they depend heavily on the latest features and software. Again, the technology of the internet is an advantage to graphic designers since it offers them a chance to target a wider audience and more likely on increasing the awareness of their design work and services. Though digital technology has some underlying disadvantages, the fact remains it's a blessing since the advantages are more effective than the negatives.</w:t>
            </w:r>
          </w:p>
        </w:tc>
      </w:tr>
    </w:tbl>
    <w:p w14:paraId="130B94D3" w14:textId="77777777" w:rsidR="00173A2E" w:rsidRPr="00F94EF1" w:rsidRDefault="00173A2E">
      <w:pPr>
        <w:rPr>
          <w:rFonts w:ascii="Calibri" w:hAnsi="Calibri" w:cs="Calibri"/>
        </w:rPr>
      </w:pPr>
    </w:p>
    <w:sectPr w:rsidR="00173A2E" w:rsidRPr="00F94EF1" w:rsidSect="00E15B0A">
      <w:headerReference w:type="even" r:id="rId7"/>
      <w:headerReference w:type="default" r:id="rId8"/>
      <w:footerReference w:type="even" r:id="rId9"/>
      <w:footerReference w:type="default" r:id="rId10"/>
      <w:headerReference w:type="first" r:id="rId11"/>
      <w:footerReference w:type="first" r:id="rId12"/>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C8C23" w14:textId="77777777" w:rsidR="003C2BE5" w:rsidRDefault="003C2BE5" w:rsidP="00F94EF1">
      <w:r>
        <w:separator/>
      </w:r>
    </w:p>
  </w:endnote>
  <w:endnote w:type="continuationSeparator" w:id="0">
    <w:p w14:paraId="5913C8D8" w14:textId="77777777" w:rsidR="003C2BE5" w:rsidRDefault="003C2BE5" w:rsidP="00F9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B98F" w14:textId="77777777" w:rsidR="00FA5942" w:rsidRDefault="00FA5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210A" w14:textId="77777777" w:rsidR="00FA5942" w:rsidRDefault="00FA5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9068" w14:textId="77777777" w:rsidR="00FA5942" w:rsidRDefault="00FA5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26CFD" w14:textId="77777777" w:rsidR="003C2BE5" w:rsidRDefault="003C2BE5" w:rsidP="00F94EF1">
      <w:r>
        <w:separator/>
      </w:r>
    </w:p>
  </w:footnote>
  <w:footnote w:type="continuationSeparator" w:id="0">
    <w:p w14:paraId="5C82EDB1" w14:textId="77777777" w:rsidR="003C2BE5" w:rsidRDefault="003C2BE5" w:rsidP="00F94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9199781"/>
      <w:docPartObj>
        <w:docPartGallery w:val="Page Numbers (Top of Page)"/>
        <w:docPartUnique/>
      </w:docPartObj>
    </w:sdtPr>
    <w:sdtEndPr>
      <w:rPr>
        <w:rStyle w:val="PageNumber"/>
      </w:rPr>
    </w:sdtEndPr>
    <w:sdtContent>
      <w:p w14:paraId="3ECEAD9B" w14:textId="4B301BF5" w:rsidR="00F94EF1" w:rsidRDefault="00F94EF1" w:rsidP="00E23BE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173811" w14:textId="77777777" w:rsidR="00F94EF1" w:rsidRDefault="00F94EF1" w:rsidP="00F94E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heme="minorHAnsi"/>
      </w:rPr>
      <w:id w:val="886454962"/>
      <w:docPartObj>
        <w:docPartGallery w:val="Page Numbers (Top of Page)"/>
        <w:docPartUnique/>
      </w:docPartObj>
    </w:sdtPr>
    <w:sdtEndPr>
      <w:rPr>
        <w:rStyle w:val="PageNumber"/>
      </w:rPr>
    </w:sdtEndPr>
    <w:sdtContent>
      <w:p w14:paraId="31574DF6" w14:textId="5C662FB6" w:rsidR="00F94EF1" w:rsidRPr="00A758E6" w:rsidRDefault="00F94EF1" w:rsidP="00E23BE0">
        <w:pPr>
          <w:pStyle w:val="Header"/>
          <w:framePr w:wrap="none" w:vAnchor="text" w:hAnchor="margin" w:xAlign="right" w:y="1"/>
          <w:rPr>
            <w:rStyle w:val="PageNumber"/>
            <w:rFonts w:cstheme="minorHAnsi"/>
          </w:rPr>
        </w:pPr>
        <w:r w:rsidRPr="00A758E6">
          <w:rPr>
            <w:rStyle w:val="PageNumber"/>
            <w:rFonts w:cstheme="minorHAnsi"/>
            <w:b/>
            <w:bCs/>
            <w:sz w:val="21"/>
            <w:szCs w:val="21"/>
          </w:rPr>
          <w:fldChar w:fldCharType="begin"/>
        </w:r>
        <w:r w:rsidRPr="00A758E6">
          <w:rPr>
            <w:rStyle w:val="PageNumber"/>
            <w:rFonts w:cstheme="minorHAnsi"/>
            <w:b/>
            <w:bCs/>
            <w:sz w:val="21"/>
            <w:szCs w:val="21"/>
          </w:rPr>
          <w:instrText xml:space="preserve"> PAGE </w:instrText>
        </w:r>
        <w:r w:rsidRPr="00A758E6">
          <w:rPr>
            <w:rStyle w:val="PageNumber"/>
            <w:rFonts w:cstheme="minorHAnsi"/>
            <w:b/>
            <w:bCs/>
            <w:sz w:val="21"/>
            <w:szCs w:val="21"/>
          </w:rPr>
          <w:fldChar w:fldCharType="separate"/>
        </w:r>
        <w:r w:rsidR="00FA5942">
          <w:rPr>
            <w:rStyle w:val="PageNumber"/>
            <w:rFonts w:cstheme="minorHAnsi"/>
            <w:b/>
            <w:bCs/>
            <w:noProof/>
            <w:sz w:val="21"/>
            <w:szCs w:val="21"/>
          </w:rPr>
          <w:t>1</w:t>
        </w:r>
        <w:r w:rsidRPr="00A758E6">
          <w:rPr>
            <w:rStyle w:val="PageNumber"/>
            <w:rFonts w:cstheme="minorHAnsi"/>
            <w:b/>
            <w:bCs/>
            <w:sz w:val="21"/>
            <w:szCs w:val="21"/>
          </w:rPr>
          <w:fldChar w:fldCharType="end"/>
        </w:r>
      </w:p>
    </w:sdtContent>
  </w:sdt>
  <w:p w14:paraId="29BC2154" w14:textId="77777777" w:rsidR="00F94EF1" w:rsidRPr="00A758E6" w:rsidRDefault="00F94EF1" w:rsidP="00F94EF1">
    <w:pPr>
      <w:pStyle w:val="Header"/>
      <w:ind w:right="360"/>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E0DF" w14:textId="77777777" w:rsidR="00FA5942" w:rsidRDefault="00FA5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346D3"/>
    <w:multiLevelType w:val="hybridMultilevel"/>
    <w:tmpl w:val="86DE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F1"/>
    <w:rsid w:val="0003665F"/>
    <w:rsid w:val="00051FCC"/>
    <w:rsid w:val="000C2550"/>
    <w:rsid w:val="001049D7"/>
    <w:rsid w:val="00163E5A"/>
    <w:rsid w:val="00173A2E"/>
    <w:rsid w:val="001B2BED"/>
    <w:rsid w:val="001F361B"/>
    <w:rsid w:val="0020017B"/>
    <w:rsid w:val="00207ACA"/>
    <w:rsid w:val="002713D1"/>
    <w:rsid w:val="00286E61"/>
    <w:rsid w:val="00291A33"/>
    <w:rsid w:val="002C6547"/>
    <w:rsid w:val="00354A32"/>
    <w:rsid w:val="00361CD0"/>
    <w:rsid w:val="00394E16"/>
    <w:rsid w:val="003B229B"/>
    <w:rsid w:val="003C2BE5"/>
    <w:rsid w:val="003D5E41"/>
    <w:rsid w:val="00447A67"/>
    <w:rsid w:val="00461DFB"/>
    <w:rsid w:val="00486E97"/>
    <w:rsid w:val="004B1964"/>
    <w:rsid w:val="004B65D9"/>
    <w:rsid w:val="004D4BD7"/>
    <w:rsid w:val="005018FD"/>
    <w:rsid w:val="0057620B"/>
    <w:rsid w:val="00585DC5"/>
    <w:rsid w:val="006013A0"/>
    <w:rsid w:val="00611AE8"/>
    <w:rsid w:val="00634457"/>
    <w:rsid w:val="00644985"/>
    <w:rsid w:val="00645DBA"/>
    <w:rsid w:val="00665994"/>
    <w:rsid w:val="006B56CE"/>
    <w:rsid w:val="00714D61"/>
    <w:rsid w:val="007A2333"/>
    <w:rsid w:val="007A2C5D"/>
    <w:rsid w:val="007B7A9A"/>
    <w:rsid w:val="007C7D19"/>
    <w:rsid w:val="007F1D4A"/>
    <w:rsid w:val="008339AC"/>
    <w:rsid w:val="00866966"/>
    <w:rsid w:val="00971E4E"/>
    <w:rsid w:val="00974661"/>
    <w:rsid w:val="009B309F"/>
    <w:rsid w:val="00A538CC"/>
    <w:rsid w:val="00A65D9C"/>
    <w:rsid w:val="00A758E6"/>
    <w:rsid w:val="00A919C0"/>
    <w:rsid w:val="00AA00CE"/>
    <w:rsid w:val="00AF6AD0"/>
    <w:rsid w:val="00BA1283"/>
    <w:rsid w:val="00BA731D"/>
    <w:rsid w:val="00BC4162"/>
    <w:rsid w:val="00BD441F"/>
    <w:rsid w:val="00BD52D3"/>
    <w:rsid w:val="00C04331"/>
    <w:rsid w:val="00C26656"/>
    <w:rsid w:val="00C3618E"/>
    <w:rsid w:val="00C72B2F"/>
    <w:rsid w:val="00C819CE"/>
    <w:rsid w:val="00CC75F1"/>
    <w:rsid w:val="00CD75B7"/>
    <w:rsid w:val="00D032EA"/>
    <w:rsid w:val="00D037AF"/>
    <w:rsid w:val="00D4288F"/>
    <w:rsid w:val="00D43AD4"/>
    <w:rsid w:val="00D52B3C"/>
    <w:rsid w:val="00DB392A"/>
    <w:rsid w:val="00DF384D"/>
    <w:rsid w:val="00E15B0A"/>
    <w:rsid w:val="00E24E9F"/>
    <w:rsid w:val="00E41907"/>
    <w:rsid w:val="00E42F00"/>
    <w:rsid w:val="00F01CF2"/>
    <w:rsid w:val="00F1544D"/>
    <w:rsid w:val="00F51CC1"/>
    <w:rsid w:val="00F83636"/>
    <w:rsid w:val="00F94EF1"/>
    <w:rsid w:val="00FA22F3"/>
    <w:rsid w:val="00FA5942"/>
    <w:rsid w:val="00FC0E02"/>
    <w:rsid w:val="00FD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729D"/>
  <w15:docId w15:val="{603F8892-8F97-4DCF-A960-2B6D0EC5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EF1"/>
    <w:pPr>
      <w:tabs>
        <w:tab w:val="center" w:pos="4680"/>
        <w:tab w:val="right" w:pos="9360"/>
      </w:tabs>
    </w:pPr>
  </w:style>
  <w:style w:type="character" w:customStyle="1" w:styleId="HeaderChar">
    <w:name w:val="Header Char"/>
    <w:basedOn w:val="DefaultParagraphFont"/>
    <w:link w:val="Header"/>
    <w:uiPriority w:val="99"/>
    <w:rsid w:val="00F94EF1"/>
  </w:style>
  <w:style w:type="character" w:styleId="PageNumber">
    <w:name w:val="page number"/>
    <w:basedOn w:val="DefaultParagraphFont"/>
    <w:uiPriority w:val="99"/>
    <w:semiHidden/>
    <w:unhideWhenUsed/>
    <w:rsid w:val="00F94EF1"/>
  </w:style>
  <w:style w:type="paragraph" w:styleId="Footer">
    <w:name w:val="footer"/>
    <w:basedOn w:val="Normal"/>
    <w:link w:val="FooterChar"/>
    <w:uiPriority w:val="99"/>
    <w:unhideWhenUsed/>
    <w:rsid w:val="00F94EF1"/>
    <w:pPr>
      <w:tabs>
        <w:tab w:val="center" w:pos="4680"/>
        <w:tab w:val="right" w:pos="9360"/>
      </w:tabs>
    </w:pPr>
  </w:style>
  <w:style w:type="character" w:customStyle="1" w:styleId="FooterChar">
    <w:name w:val="Footer Char"/>
    <w:basedOn w:val="DefaultParagraphFont"/>
    <w:link w:val="Footer"/>
    <w:uiPriority w:val="99"/>
    <w:rsid w:val="00F94EF1"/>
  </w:style>
  <w:style w:type="table" w:styleId="TableGrid">
    <w:name w:val="Table Grid"/>
    <w:basedOn w:val="TableNormal"/>
    <w:uiPriority w:val="39"/>
    <w:rsid w:val="00F94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4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3066">
      <w:bodyDiv w:val="1"/>
      <w:marLeft w:val="0"/>
      <w:marRight w:val="0"/>
      <w:marTop w:val="0"/>
      <w:marBottom w:val="0"/>
      <w:divBdr>
        <w:top w:val="none" w:sz="0" w:space="0" w:color="auto"/>
        <w:left w:val="none" w:sz="0" w:space="0" w:color="auto"/>
        <w:bottom w:val="none" w:sz="0" w:space="0" w:color="auto"/>
        <w:right w:val="none" w:sz="0" w:space="0" w:color="auto"/>
      </w:divBdr>
    </w:div>
    <w:div w:id="294026743">
      <w:bodyDiv w:val="1"/>
      <w:marLeft w:val="0"/>
      <w:marRight w:val="0"/>
      <w:marTop w:val="0"/>
      <w:marBottom w:val="0"/>
      <w:divBdr>
        <w:top w:val="none" w:sz="0" w:space="0" w:color="auto"/>
        <w:left w:val="none" w:sz="0" w:space="0" w:color="auto"/>
        <w:bottom w:val="none" w:sz="0" w:space="0" w:color="auto"/>
        <w:right w:val="none" w:sz="0" w:space="0" w:color="auto"/>
      </w:divBdr>
    </w:div>
    <w:div w:id="368994570">
      <w:bodyDiv w:val="1"/>
      <w:marLeft w:val="0"/>
      <w:marRight w:val="0"/>
      <w:marTop w:val="0"/>
      <w:marBottom w:val="0"/>
      <w:divBdr>
        <w:top w:val="none" w:sz="0" w:space="0" w:color="auto"/>
        <w:left w:val="none" w:sz="0" w:space="0" w:color="auto"/>
        <w:bottom w:val="none" w:sz="0" w:space="0" w:color="auto"/>
        <w:right w:val="none" w:sz="0" w:space="0" w:color="auto"/>
      </w:divBdr>
    </w:div>
    <w:div w:id="815151556">
      <w:bodyDiv w:val="1"/>
      <w:marLeft w:val="0"/>
      <w:marRight w:val="0"/>
      <w:marTop w:val="0"/>
      <w:marBottom w:val="0"/>
      <w:divBdr>
        <w:top w:val="none" w:sz="0" w:space="0" w:color="auto"/>
        <w:left w:val="none" w:sz="0" w:space="0" w:color="auto"/>
        <w:bottom w:val="none" w:sz="0" w:space="0" w:color="auto"/>
        <w:right w:val="none" w:sz="0" w:space="0" w:color="auto"/>
      </w:divBdr>
    </w:div>
    <w:div w:id="981738963">
      <w:bodyDiv w:val="1"/>
      <w:marLeft w:val="0"/>
      <w:marRight w:val="0"/>
      <w:marTop w:val="0"/>
      <w:marBottom w:val="0"/>
      <w:divBdr>
        <w:top w:val="none" w:sz="0" w:space="0" w:color="auto"/>
        <w:left w:val="none" w:sz="0" w:space="0" w:color="auto"/>
        <w:bottom w:val="none" w:sz="0" w:space="0" w:color="auto"/>
        <w:right w:val="none" w:sz="0" w:space="0" w:color="auto"/>
      </w:divBdr>
    </w:div>
    <w:div w:id="1466192273">
      <w:bodyDiv w:val="1"/>
      <w:marLeft w:val="0"/>
      <w:marRight w:val="0"/>
      <w:marTop w:val="0"/>
      <w:marBottom w:val="0"/>
      <w:divBdr>
        <w:top w:val="none" w:sz="0" w:space="0" w:color="auto"/>
        <w:left w:val="none" w:sz="0" w:space="0" w:color="auto"/>
        <w:bottom w:val="none" w:sz="0" w:space="0" w:color="auto"/>
        <w:right w:val="none" w:sz="0" w:space="0" w:color="auto"/>
      </w:divBdr>
    </w:div>
    <w:div w:id="1728802977">
      <w:bodyDiv w:val="1"/>
      <w:marLeft w:val="0"/>
      <w:marRight w:val="0"/>
      <w:marTop w:val="0"/>
      <w:marBottom w:val="0"/>
      <w:divBdr>
        <w:top w:val="none" w:sz="0" w:space="0" w:color="auto"/>
        <w:left w:val="none" w:sz="0" w:space="0" w:color="auto"/>
        <w:bottom w:val="none" w:sz="0" w:space="0" w:color="auto"/>
        <w:right w:val="none" w:sz="0" w:space="0" w:color="auto"/>
      </w:divBdr>
    </w:div>
    <w:div w:id="2036807911">
      <w:bodyDiv w:val="1"/>
      <w:marLeft w:val="0"/>
      <w:marRight w:val="0"/>
      <w:marTop w:val="0"/>
      <w:marBottom w:val="0"/>
      <w:divBdr>
        <w:top w:val="none" w:sz="0" w:space="0" w:color="auto"/>
        <w:left w:val="none" w:sz="0" w:space="0" w:color="auto"/>
        <w:bottom w:val="none" w:sz="0" w:space="0" w:color="auto"/>
        <w:right w:val="none" w:sz="0" w:space="0" w:color="auto"/>
      </w:divBdr>
    </w:div>
    <w:div w:id="204789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DiMarco, Paula J</dc:creator>
  <cp:lastModifiedBy>hp</cp:lastModifiedBy>
  <cp:revision>2</cp:revision>
  <dcterms:created xsi:type="dcterms:W3CDTF">2021-05-17T00:46:00Z</dcterms:created>
  <dcterms:modified xsi:type="dcterms:W3CDTF">2021-05-17T00:46:00Z</dcterms:modified>
</cp:coreProperties>
</file>